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C57E062" w:rsidR="00A7774E" w:rsidRPr="00A75279" w:rsidRDefault="00770575" w:rsidP="00D07DA7">
            <w:pPr>
              <w:pStyle w:val="TableParagraph"/>
              <w:spacing w:before="89" w:line="213" w:lineRule="exact"/>
              <w:rPr>
                <w:rFonts w:ascii="Tahoma" w:hAnsi="Tahoma" w:cs="Tahoma"/>
                <w:sz w:val="19"/>
              </w:rPr>
            </w:pPr>
            <w:r w:rsidRPr="00770575">
              <w:rPr>
                <w:rFonts w:ascii="Tahoma" w:hAnsi="Tahoma" w:cs="Tahoma"/>
                <w:color w:val="000000"/>
                <w:sz w:val="18"/>
              </w:rPr>
              <w:t>Intensive Care Cuticle Butter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5BE2" w14:textId="77777777" w:rsidR="0093187F" w:rsidRDefault="0093187F">
      <w:r>
        <w:separator/>
      </w:r>
    </w:p>
  </w:endnote>
  <w:endnote w:type="continuationSeparator" w:id="0">
    <w:p w14:paraId="62F15AA2" w14:textId="77777777" w:rsidR="0093187F" w:rsidRDefault="0093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9677" w14:textId="77777777" w:rsidR="0093187F" w:rsidRDefault="0093187F">
      <w:r>
        <w:separator/>
      </w:r>
    </w:p>
  </w:footnote>
  <w:footnote w:type="continuationSeparator" w:id="0">
    <w:p w14:paraId="70CCE55F" w14:textId="77777777" w:rsidR="0093187F" w:rsidRDefault="0093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62673"/>
    <w:rsid w:val="00280D19"/>
    <w:rsid w:val="002B29E9"/>
    <w:rsid w:val="002D7365"/>
    <w:rsid w:val="003620D3"/>
    <w:rsid w:val="00396D74"/>
    <w:rsid w:val="00481C38"/>
    <w:rsid w:val="004C7E33"/>
    <w:rsid w:val="004D3C76"/>
    <w:rsid w:val="004F3939"/>
    <w:rsid w:val="0051162B"/>
    <w:rsid w:val="005257CC"/>
    <w:rsid w:val="005B76FF"/>
    <w:rsid w:val="006A692E"/>
    <w:rsid w:val="00770575"/>
    <w:rsid w:val="007B6318"/>
    <w:rsid w:val="0083263F"/>
    <w:rsid w:val="00832996"/>
    <w:rsid w:val="0093187F"/>
    <w:rsid w:val="009A338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