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85A2D9F" w:rsidR="00A7774E" w:rsidRPr="00A75279" w:rsidRDefault="002A135E" w:rsidP="00D07DA7">
            <w:pPr>
              <w:pStyle w:val="TableParagraph"/>
              <w:spacing w:before="89" w:line="213" w:lineRule="exact"/>
              <w:rPr>
                <w:rFonts w:ascii="Tahoma" w:hAnsi="Tahoma" w:cs="Tahoma"/>
                <w:sz w:val="19"/>
              </w:rPr>
            </w:pPr>
            <w:r w:rsidRPr="002A135E">
              <w:rPr>
                <w:rFonts w:ascii="Tahoma" w:hAnsi="Tahoma" w:cs="Tahoma"/>
                <w:color w:val="000000"/>
                <w:sz w:val="18"/>
              </w:rPr>
              <w:t>Bamboo-Sake-Clarifying-Essence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B587" w14:textId="77777777" w:rsidR="002A67CA" w:rsidRDefault="002A67CA">
      <w:r>
        <w:separator/>
      </w:r>
    </w:p>
  </w:endnote>
  <w:endnote w:type="continuationSeparator" w:id="0">
    <w:p w14:paraId="7807E64B" w14:textId="77777777" w:rsidR="002A67CA" w:rsidRDefault="002A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7BC2" w14:textId="77777777" w:rsidR="002A67CA" w:rsidRDefault="002A67CA">
      <w:r>
        <w:separator/>
      </w:r>
    </w:p>
  </w:footnote>
  <w:footnote w:type="continuationSeparator" w:id="0">
    <w:p w14:paraId="32CA93EF" w14:textId="77777777" w:rsidR="002A67CA" w:rsidRDefault="002A6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1D6551"/>
    <w:rsid w:val="00280D19"/>
    <w:rsid w:val="002A135E"/>
    <w:rsid w:val="002A67CA"/>
    <w:rsid w:val="002B29E9"/>
    <w:rsid w:val="002D32A3"/>
    <w:rsid w:val="002D7365"/>
    <w:rsid w:val="003620D3"/>
    <w:rsid w:val="00396D74"/>
    <w:rsid w:val="003D40CB"/>
    <w:rsid w:val="004C7E33"/>
    <w:rsid w:val="004D3C76"/>
    <w:rsid w:val="004F3939"/>
    <w:rsid w:val="0051162B"/>
    <w:rsid w:val="005120BC"/>
    <w:rsid w:val="006A692E"/>
    <w:rsid w:val="00763788"/>
    <w:rsid w:val="007B6318"/>
    <w:rsid w:val="00804F8B"/>
    <w:rsid w:val="0083263F"/>
    <w:rsid w:val="00832996"/>
    <w:rsid w:val="008A0E6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EA7048"/>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